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6" w:rsidRDefault="006F6313" w:rsidP="00F2292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Спрос на получение кадастров</w:t>
      </w:r>
      <w:r w:rsidR="0019618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план</w:t>
      </w:r>
      <w:r w:rsidR="001961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территори</w:t>
      </w:r>
      <w:r w:rsidR="00196182">
        <w:rPr>
          <w:b/>
          <w:sz w:val="28"/>
          <w:szCs w:val="28"/>
        </w:rPr>
        <w:t>и</w:t>
      </w:r>
    </w:p>
    <w:p w:rsidR="00EF64A0" w:rsidRDefault="006F6313" w:rsidP="00A40DE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увеличился в 4 раза</w:t>
      </w:r>
    </w:p>
    <w:p w:rsidR="00A9409D" w:rsidRPr="00F22926" w:rsidRDefault="006F6313" w:rsidP="00C65B12">
      <w:pPr>
        <w:pStyle w:val="a3"/>
        <w:spacing w:line="360" w:lineRule="auto"/>
        <w:jc w:val="both"/>
        <w:rPr>
          <w:b/>
          <w:sz w:val="28"/>
          <w:szCs w:val="28"/>
        </w:rPr>
      </w:pPr>
      <w:r w:rsidRPr="00F22926">
        <w:rPr>
          <w:b/>
          <w:sz w:val="28"/>
          <w:szCs w:val="28"/>
        </w:rPr>
        <w:t>За 7 месяцев 2022 года Кадастровой палатой республики подготовлено свыше 10 тыс. кадастровых планов</w:t>
      </w:r>
      <w:r w:rsidR="00A9409D" w:rsidRPr="00F22926">
        <w:rPr>
          <w:b/>
          <w:sz w:val="28"/>
          <w:szCs w:val="28"/>
        </w:rPr>
        <w:t xml:space="preserve"> территорий</w:t>
      </w:r>
      <w:r w:rsidRPr="00F22926">
        <w:rPr>
          <w:b/>
          <w:sz w:val="28"/>
          <w:szCs w:val="28"/>
        </w:rPr>
        <w:t>, что в 4 раза больше, чем за аналогичный период прошлого года.</w:t>
      </w:r>
      <w:r w:rsidR="00A9409D" w:rsidRPr="00F22926">
        <w:rPr>
          <w:b/>
          <w:sz w:val="28"/>
          <w:szCs w:val="28"/>
        </w:rPr>
        <w:t xml:space="preserve"> О том, что включает в себя </w:t>
      </w:r>
      <w:r w:rsidR="00F22926" w:rsidRPr="00F22926">
        <w:rPr>
          <w:b/>
          <w:sz w:val="28"/>
          <w:szCs w:val="28"/>
        </w:rPr>
        <w:t>и,</w:t>
      </w:r>
      <w:r w:rsidR="00A9409D" w:rsidRPr="00F22926">
        <w:rPr>
          <w:b/>
          <w:sz w:val="28"/>
          <w:szCs w:val="28"/>
        </w:rPr>
        <w:t xml:space="preserve"> зачем </w:t>
      </w:r>
      <w:r w:rsidR="00F22926" w:rsidRPr="00F22926">
        <w:rPr>
          <w:b/>
          <w:sz w:val="28"/>
          <w:szCs w:val="28"/>
        </w:rPr>
        <w:t>может понадобиться кадастровый план территории, рассказали в Кадастровой палате по Республике Адыгея.</w:t>
      </w:r>
    </w:p>
    <w:p w:rsidR="00A9409D" w:rsidRDefault="00A9409D" w:rsidP="001961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>Кадастровый план территории (КПТ) – это одна из форм предоставления сведений из Единого государственного реестра недвижимости (ЕГРН), на которой отображается информация обо всех объектах недвижимости, поставленных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одного квартала,</w:t>
      </w:r>
      <w:r w:rsidRPr="006F6313">
        <w:rPr>
          <w:rFonts w:ascii="Times New Roman" w:hAnsi="Times New Roman" w:cs="Times New Roman"/>
          <w:sz w:val="28"/>
          <w:szCs w:val="28"/>
        </w:rPr>
        <w:t xml:space="preserve"> в том числе координаты тех объектов, у которых они имеются.</w:t>
      </w:r>
    </w:p>
    <w:p w:rsidR="00A40DE6" w:rsidRPr="006F6313" w:rsidRDefault="00A40DE6" w:rsidP="00A40D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E6">
        <w:rPr>
          <w:rFonts w:ascii="Times New Roman" w:hAnsi="Times New Roman" w:cs="Times New Roman"/>
          <w:sz w:val="28"/>
          <w:szCs w:val="28"/>
        </w:rPr>
        <w:t xml:space="preserve">Документ необходим при подготовке межевого плана земельного участка, для геодезических работ, для внесения сведений и изменений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40DE6">
        <w:rPr>
          <w:rFonts w:ascii="Times New Roman" w:hAnsi="Times New Roman" w:cs="Times New Roman"/>
          <w:sz w:val="28"/>
          <w:szCs w:val="28"/>
        </w:rPr>
        <w:t>, для проведения работ по расчету кадастровой стоимости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6F6313" w:rsidRPr="00760A5E" w:rsidRDefault="00760A5E" w:rsidP="00760A5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A397F">
        <w:rPr>
          <w:rFonts w:ascii="Times New Roman" w:hAnsi="Times New Roman" w:cs="Times New Roman"/>
          <w:i/>
          <w:sz w:val="28"/>
          <w:szCs w:val="28"/>
        </w:rPr>
        <w:t>Кадастровый план территорий</w:t>
      </w:r>
      <w:r w:rsidR="00196182" w:rsidRPr="005A3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97F" w:rsidRPr="005A397F">
        <w:rPr>
          <w:rFonts w:ascii="Times New Roman" w:hAnsi="Times New Roman" w:cs="Times New Roman"/>
          <w:i/>
          <w:sz w:val="28"/>
          <w:szCs w:val="28"/>
        </w:rPr>
        <w:t>включает в себя большой объем данных и</w:t>
      </w:r>
      <w:r w:rsidR="005A397F">
        <w:rPr>
          <w:rFonts w:ascii="Times New Roman" w:hAnsi="Times New Roman" w:cs="Times New Roman"/>
          <w:sz w:val="28"/>
          <w:szCs w:val="28"/>
        </w:rPr>
        <w:t xml:space="preserve"> </w:t>
      </w:r>
      <w:r w:rsidR="00196182" w:rsidRPr="00760A5E">
        <w:rPr>
          <w:rFonts w:ascii="Times New Roman" w:hAnsi="Times New Roman" w:cs="Times New Roman"/>
          <w:i/>
          <w:sz w:val="28"/>
          <w:szCs w:val="28"/>
        </w:rPr>
        <w:t>отображает</w:t>
      </w:r>
      <w:r w:rsidR="006F6313" w:rsidRPr="00760A5E">
        <w:rPr>
          <w:rFonts w:ascii="Times New Roman" w:hAnsi="Times New Roman" w:cs="Times New Roman"/>
          <w:i/>
          <w:sz w:val="28"/>
          <w:szCs w:val="28"/>
        </w:rPr>
        <w:t xml:space="preserve"> перечень всех объектов недвижимости, входящих в кадастровый квартал. Также документ отображает информацию о границах кадастрового квартала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информацию о</w:t>
      </w:r>
      <w:r w:rsidR="006F6313" w:rsidRPr="00760A5E">
        <w:rPr>
          <w:rFonts w:ascii="Times New Roman" w:hAnsi="Times New Roman" w:cs="Times New Roman"/>
          <w:i/>
          <w:sz w:val="28"/>
          <w:szCs w:val="28"/>
        </w:rPr>
        <w:t xml:space="preserve"> границах населенного пункта, границах зон с особыми условиями использования территории, </w:t>
      </w:r>
      <w:r w:rsidRPr="00760A5E">
        <w:rPr>
          <w:rFonts w:ascii="Times New Roman" w:hAnsi="Times New Roman" w:cs="Times New Roman"/>
          <w:i/>
          <w:sz w:val="28"/>
          <w:szCs w:val="28"/>
        </w:rPr>
        <w:t>расположенн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="006F6313" w:rsidRPr="00760A5E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указанном кадастровом квартале»,-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97F"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97F" w:rsidRPr="00790A84"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Республике Адыгея Аюб Хуако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2A0" w:rsidRDefault="00760A5E" w:rsidP="006F6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A0">
        <w:rPr>
          <w:rFonts w:ascii="Times New Roman" w:hAnsi="Times New Roman" w:cs="Times New Roman"/>
          <w:sz w:val="28"/>
          <w:szCs w:val="28"/>
        </w:rPr>
        <w:lastRenderedPageBreak/>
        <w:t>Кадастровый план территорий состоит из 12 разделов.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313" w:rsidRPr="00760A5E">
        <w:rPr>
          <w:rFonts w:ascii="Times New Roman" w:hAnsi="Times New Roman" w:cs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6F6313" w:rsidRPr="00760A5E">
        <w:rPr>
          <w:rFonts w:ascii="Times New Roman" w:hAnsi="Times New Roman" w:cs="Times New Roman"/>
          <w:sz w:val="28"/>
          <w:szCs w:val="28"/>
        </w:rPr>
        <w:t xml:space="preserve"> представлена в текстовом и графическом виде. Текстовая часть описывает объекты недвижимости в кадастровом квартале, а графическая дает наглядное представление в виде чертежей и схем. </w:t>
      </w:r>
      <w:r w:rsidR="007D7D17" w:rsidRPr="007D7D17">
        <w:rPr>
          <w:rFonts w:ascii="Times New Roman" w:hAnsi="Times New Roman" w:cs="Times New Roman"/>
          <w:sz w:val="28"/>
          <w:szCs w:val="28"/>
        </w:rPr>
        <w:t>Эти данные упрощают кадастровым инженерам проведение работ по межеванию и подготовке различной технической документации на земельные участки. Поскольку документ содержит важные сведения о границах и характеристиках земель, расположенных рядом с исследуемым земельным участком, то он позволяет избежать ошибок в работе, в том числе исключает вероятность наложений границ.</w:t>
      </w:r>
    </w:p>
    <w:p w:rsidR="005A397F" w:rsidRPr="005A397F" w:rsidRDefault="00A40DE6" w:rsidP="006F63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A397F" w:rsidRPr="005A397F">
        <w:rPr>
          <w:rFonts w:ascii="Times New Roman" w:hAnsi="Times New Roman" w:cs="Times New Roman"/>
          <w:i/>
          <w:sz w:val="28"/>
          <w:szCs w:val="28"/>
        </w:rPr>
        <w:t>Основное отличие кадастрового плана территорий от других видов выписок из реестра недвижимости в том, что он содержит сведения обо всех объектах недвижимости, которые находятся в определенных границах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A397F">
        <w:rPr>
          <w:rFonts w:ascii="Times New Roman" w:hAnsi="Times New Roman" w:cs="Times New Roman"/>
          <w:i/>
          <w:sz w:val="28"/>
          <w:szCs w:val="28"/>
        </w:rPr>
        <w:t>,</w:t>
      </w:r>
      <w:r w:rsidR="005A397F" w:rsidRPr="006F6313">
        <w:rPr>
          <w:rFonts w:ascii="Times New Roman" w:hAnsi="Times New Roman" w:cs="Times New Roman"/>
          <w:sz w:val="28"/>
          <w:szCs w:val="28"/>
        </w:rPr>
        <w:t xml:space="preserve"> – </w:t>
      </w:r>
      <w:r w:rsidR="005A397F">
        <w:rPr>
          <w:rFonts w:ascii="Times New Roman" w:hAnsi="Times New Roman" w:cs="Times New Roman"/>
          <w:bCs/>
          <w:sz w:val="28"/>
          <w:szCs w:val="28"/>
        </w:rPr>
        <w:t>отметила</w:t>
      </w:r>
      <w:r w:rsidR="005A397F"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97F"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="005A397F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="005A397F"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="005A397F"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313" w:rsidRPr="006F6313" w:rsidRDefault="006F6313" w:rsidP="006F6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>Заинтересованным лицам КПТ предоставляется на возмездной основе. При этом сведения, содержащиеся в ЕГРН, предоставляются бесплатно по запросам правоохранительных органов, судов, судебных приставов-исполнителей, а также органов, осуществляющих оперативно-розыскную деятельность. По запросам федеральных органов исполнительной власти, их территориальных органов, федеральных государственных органов, МФЦ в целях предоставления государственных или муниципальных услуг информация из ЕГРН по КПТ будет тоже предоставлена бесплатно.</w:t>
      </w:r>
    </w:p>
    <w:p w:rsidR="006F6313" w:rsidRPr="006F6313" w:rsidRDefault="005A397F" w:rsidP="006F63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6313" w:rsidRPr="006F6313">
        <w:rPr>
          <w:rFonts w:ascii="Times New Roman" w:hAnsi="Times New Roman" w:cs="Times New Roman"/>
          <w:sz w:val="28"/>
          <w:szCs w:val="28"/>
        </w:rPr>
        <w:t>собенностью получения кадастрового плана территории для лиц, обладающих правом на безвозмездное получение сведений, является получение такой информации только</w:t>
      </w:r>
      <w:r w:rsidR="0019618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0D23E1" w:rsidRDefault="000D23E1" w:rsidP="000D2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lastRenderedPageBreak/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  <w:bookmarkStart w:id="0" w:name="_GoBack"/>
      <w:bookmarkEnd w:id="0"/>
    </w:p>
    <w:p w:rsidR="006F6313" w:rsidRDefault="006F6313" w:rsidP="00C43D4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9A4" w:rsidRPr="00F01470" w:rsidRDefault="004559A4" w:rsidP="004559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F11" w:rsidRDefault="00564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F11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48" w:rsidRDefault="00B27A48" w:rsidP="00E220BA">
      <w:pPr>
        <w:spacing w:after="0" w:line="240" w:lineRule="auto"/>
      </w:pPr>
      <w:r>
        <w:separator/>
      </w:r>
    </w:p>
  </w:endnote>
  <w:endnote w:type="continuationSeparator" w:id="0">
    <w:p w:rsidR="00B27A48" w:rsidRDefault="00B27A4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48" w:rsidRDefault="00B27A48" w:rsidP="00E220BA">
      <w:pPr>
        <w:spacing w:after="0" w:line="240" w:lineRule="auto"/>
      </w:pPr>
      <w:r>
        <w:separator/>
      </w:r>
    </w:p>
  </w:footnote>
  <w:footnote w:type="continuationSeparator" w:id="0">
    <w:p w:rsidR="00B27A48" w:rsidRDefault="00B27A4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23E1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746E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182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92199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52F8D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64F11"/>
    <w:rsid w:val="00571905"/>
    <w:rsid w:val="00571D21"/>
    <w:rsid w:val="00575EE2"/>
    <w:rsid w:val="00577977"/>
    <w:rsid w:val="00580C8F"/>
    <w:rsid w:val="00582FFE"/>
    <w:rsid w:val="00590C47"/>
    <w:rsid w:val="00596F7D"/>
    <w:rsid w:val="005A397F"/>
    <w:rsid w:val="005A4107"/>
    <w:rsid w:val="005A5421"/>
    <w:rsid w:val="005B25EE"/>
    <w:rsid w:val="005B524F"/>
    <w:rsid w:val="005D32A0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42881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3603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6F6313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0A5E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D7D17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04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4692"/>
    <w:rsid w:val="008F549B"/>
    <w:rsid w:val="00900372"/>
    <w:rsid w:val="00904B00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34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0DE6"/>
    <w:rsid w:val="00A44B37"/>
    <w:rsid w:val="00A53F08"/>
    <w:rsid w:val="00A54D61"/>
    <w:rsid w:val="00A55DB3"/>
    <w:rsid w:val="00A6148D"/>
    <w:rsid w:val="00A62BEA"/>
    <w:rsid w:val="00A62D1F"/>
    <w:rsid w:val="00A64D2B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409D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27A48"/>
    <w:rsid w:val="00B40BDF"/>
    <w:rsid w:val="00B40E31"/>
    <w:rsid w:val="00B42A2C"/>
    <w:rsid w:val="00B45F2D"/>
    <w:rsid w:val="00B57775"/>
    <w:rsid w:val="00B671C8"/>
    <w:rsid w:val="00B67939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465A"/>
    <w:rsid w:val="00BB6043"/>
    <w:rsid w:val="00BB6B3C"/>
    <w:rsid w:val="00BC17B6"/>
    <w:rsid w:val="00BD20D9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43D4C"/>
    <w:rsid w:val="00C47CCF"/>
    <w:rsid w:val="00C50D83"/>
    <w:rsid w:val="00C526BC"/>
    <w:rsid w:val="00C63C26"/>
    <w:rsid w:val="00C65B12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EF64A0"/>
    <w:rsid w:val="00F01470"/>
    <w:rsid w:val="00F02CD0"/>
    <w:rsid w:val="00F03F4B"/>
    <w:rsid w:val="00F05945"/>
    <w:rsid w:val="00F11ECC"/>
    <w:rsid w:val="00F14708"/>
    <w:rsid w:val="00F22926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1AD1-C769-4D3C-9BEB-E97306AD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4</cp:revision>
  <cp:lastPrinted>2022-07-01T11:10:00Z</cp:lastPrinted>
  <dcterms:created xsi:type="dcterms:W3CDTF">2022-08-17T14:51:00Z</dcterms:created>
  <dcterms:modified xsi:type="dcterms:W3CDTF">2022-08-24T08:57:00Z</dcterms:modified>
</cp:coreProperties>
</file>