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ayout w:type="fixed"/>
        <w:tblLook w:val="0000"/>
      </w:tblPr>
      <w:tblGrid>
        <w:gridCol w:w="3794"/>
        <w:gridCol w:w="2880"/>
        <w:gridCol w:w="3766"/>
      </w:tblGrid>
      <w:tr w:rsidR="00A00C2B" w:rsidTr="004434A6">
        <w:tc>
          <w:tcPr>
            <w:tcW w:w="3794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C55D7B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C55D7B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C55D7B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C55D7B">
            <w:pPr>
              <w:jc w:val="center"/>
            </w:pPr>
            <w:r w:rsidRPr="009600A4">
              <w:t>Тел.: 5-72-53</w:t>
            </w:r>
          </w:p>
        </w:tc>
        <w:tc>
          <w:tcPr>
            <w:tcW w:w="3766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ind w:right="-107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СОВЕТ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«Абадзехское сельское </w:t>
            </w:r>
            <w:r w:rsidR="00C55D7B">
              <w:t>п</w:t>
            </w:r>
            <w:r w:rsidRPr="009600A4">
              <w:t>оселение»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ул. Винника, 52</w:t>
            </w:r>
          </w:p>
        </w:tc>
      </w:tr>
    </w:tbl>
    <w:p w:rsidR="00CF3EDC" w:rsidRDefault="00CF08F3" w:rsidP="00C02A54">
      <w:pPr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8F3" w:rsidRDefault="00CF08F3" w:rsidP="00CF08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 муниципального образования</w:t>
      </w:r>
    </w:p>
    <w:p w:rsidR="00CF08F3" w:rsidRDefault="00CF08F3" w:rsidP="00CF08F3">
      <w:pPr>
        <w:jc w:val="center"/>
        <w:rPr>
          <w:sz w:val="28"/>
          <w:szCs w:val="28"/>
        </w:rPr>
      </w:pPr>
      <w:r>
        <w:rPr>
          <w:sz w:val="28"/>
          <w:szCs w:val="28"/>
        </w:rPr>
        <w:t>«Абадзехское сельское поселение»</w:t>
      </w:r>
    </w:p>
    <w:p w:rsidR="00CD1EF8" w:rsidRPr="00260104" w:rsidRDefault="00CD1EF8" w:rsidP="00CD1EF8">
      <w:pPr>
        <w:pBdr>
          <w:bottom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5D7B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C55D7B">
        <w:rPr>
          <w:sz w:val="26"/>
          <w:szCs w:val="26"/>
        </w:rPr>
        <w:t>январ</w:t>
      </w:r>
      <w:r>
        <w:rPr>
          <w:sz w:val="26"/>
          <w:szCs w:val="26"/>
        </w:rPr>
        <w:t>я 20</w:t>
      </w:r>
      <w:r w:rsidR="00C55D7B">
        <w:rPr>
          <w:sz w:val="26"/>
          <w:szCs w:val="26"/>
        </w:rPr>
        <w:t>20</w:t>
      </w:r>
      <w:r>
        <w:rPr>
          <w:sz w:val="26"/>
          <w:szCs w:val="26"/>
        </w:rPr>
        <w:t xml:space="preserve"> г.                                                                                                                       </w:t>
      </w:r>
      <w:r w:rsidR="00C55D7B">
        <w:rPr>
          <w:sz w:val="26"/>
          <w:szCs w:val="26"/>
        </w:rPr>
        <w:t xml:space="preserve">  № </w:t>
      </w:r>
      <w:r w:rsidR="00C02A54">
        <w:rPr>
          <w:sz w:val="26"/>
          <w:szCs w:val="26"/>
        </w:rPr>
        <w:t>91</w:t>
      </w:r>
    </w:p>
    <w:p w:rsidR="00C55D7B" w:rsidRDefault="00C55D7B" w:rsidP="00C55D7B">
      <w:pPr>
        <w:rPr>
          <w:sz w:val="28"/>
          <w:szCs w:val="28"/>
        </w:rPr>
      </w:pPr>
      <w:r w:rsidRPr="00CF08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Pr="00CF08F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решение Совета народных</w:t>
      </w:r>
    </w:p>
    <w:p w:rsidR="00C55D7B" w:rsidRDefault="00C55D7B" w:rsidP="00C55D7B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муниципального образования</w:t>
      </w:r>
    </w:p>
    <w:p w:rsidR="00C55D7B" w:rsidRDefault="00C55D7B" w:rsidP="00C55D7B">
      <w:pPr>
        <w:shd w:val="clear" w:color="auto" w:fill="FFFFFF"/>
        <w:spacing w:line="281" w:lineRule="exact"/>
        <w:ind w:right="86"/>
        <w:rPr>
          <w:sz w:val="28"/>
          <w:szCs w:val="28"/>
        </w:rPr>
      </w:pPr>
      <w:r>
        <w:rPr>
          <w:sz w:val="28"/>
          <w:szCs w:val="28"/>
        </w:rPr>
        <w:t>«Абадзехское сельское поселение» от 07.06.2019 № 68</w:t>
      </w:r>
    </w:p>
    <w:p w:rsidR="00C55D7B" w:rsidRDefault="00C55D7B" w:rsidP="00C55D7B">
      <w:pPr>
        <w:shd w:val="clear" w:color="auto" w:fill="FFFFFF"/>
        <w:spacing w:line="281" w:lineRule="exact"/>
        <w:ind w:right="86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F08F3">
        <w:rPr>
          <w:sz w:val="28"/>
          <w:szCs w:val="28"/>
        </w:rPr>
        <w:t>Об утверждении положения</w:t>
      </w:r>
      <w:r>
        <w:rPr>
          <w:sz w:val="22"/>
          <w:szCs w:val="22"/>
        </w:rPr>
        <w:t xml:space="preserve"> </w:t>
      </w:r>
      <w:r w:rsidRPr="00CD2E2C">
        <w:rPr>
          <w:szCs w:val="28"/>
        </w:rPr>
        <w:t>«</w:t>
      </w:r>
      <w:r>
        <w:rPr>
          <w:szCs w:val="28"/>
        </w:rPr>
        <w:t>О</w:t>
      </w:r>
      <w:r w:rsidRPr="00CF08F3">
        <w:rPr>
          <w:bCs/>
          <w:color w:val="000000"/>
          <w:spacing w:val="-3"/>
          <w:sz w:val="28"/>
          <w:szCs w:val="28"/>
        </w:rPr>
        <w:t>б оплате труда лиц,</w:t>
      </w:r>
    </w:p>
    <w:p w:rsidR="00C55D7B" w:rsidRPr="00CF08F3" w:rsidRDefault="00C55D7B" w:rsidP="00C55D7B">
      <w:pPr>
        <w:shd w:val="clear" w:color="auto" w:fill="FFFFFF"/>
        <w:spacing w:line="281" w:lineRule="exact"/>
        <w:ind w:right="86"/>
        <w:rPr>
          <w:sz w:val="28"/>
          <w:szCs w:val="28"/>
        </w:rPr>
      </w:pPr>
      <w:proofErr w:type="gramStart"/>
      <w:r w:rsidRPr="00CF08F3">
        <w:rPr>
          <w:bCs/>
          <w:color w:val="000000"/>
          <w:spacing w:val="-3"/>
          <w:sz w:val="28"/>
          <w:szCs w:val="28"/>
        </w:rPr>
        <w:t>замещающих</w:t>
      </w:r>
      <w:proofErr w:type="gramEnd"/>
      <w:r w:rsidRPr="00CF08F3">
        <w:rPr>
          <w:bCs/>
          <w:color w:val="000000"/>
          <w:spacing w:val="-3"/>
          <w:sz w:val="28"/>
          <w:szCs w:val="28"/>
        </w:rPr>
        <w:t xml:space="preserve"> муниципальные должности</w:t>
      </w:r>
    </w:p>
    <w:p w:rsidR="00C55D7B" w:rsidRPr="00CF08F3" w:rsidRDefault="00C55D7B" w:rsidP="00C55D7B">
      <w:pPr>
        <w:shd w:val="clear" w:color="auto" w:fill="FFFFFF"/>
        <w:spacing w:line="281" w:lineRule="exact"/>
        <w:ind w:right="22"/>
        <w:rPr>
          <w:sz w:val="28"/>
          <w:szCs w:val="28"/>
        </w:rPr>
      </w:pPr>
      <w:r w:rsidRPr="00CF08F3">
        <w:rPr>
          <w:bCs/>
          <w:color w:val="000000"/>
          <w:spacing w:val="-7"/>
          <w:sz w:val="28"/>
          <w:szCs w:val="28"/>
        </w:rPr>
        <w:t xml:space="preserve">и должности муниципальной службы в </w:t>
      </w:r>
      <w:proofErr w:type="gramStart"/>
      <w:r w:rsidRPr="00CF08F3">
        <w:rPr>
          <w:bCs/>
          <w:color w:val="000000"/>
          <w:spacing w:val="-7"/>
          <w:sz w:val="28"/>
          <w:szCs w:val="28"/>
        </w:rPr>
        <w:t>муниципальном</w:t>
      </w:r>
      <w:proofErr w:type="gramEnd"/>
    </w:p>
    <w:p w:rsidR="00C55D7B" w:rsidRPr="00CF08F3" w:rsidRDefault="00C55D7B" w:rsidP="00C55D7B">
      <w:pPr>
        <w:shd w:val="clear" w:color="auto" w:fill="FFFFFF"/>
        <w:spacing w:line="281" w:lineRule="exact"/>
        <w:ind w:right="94"/>
        <w:rPr>
          <w:bCs/>
          <w:color w:val="000000"/>
          <w:spacing w:val="-9"/>
          <w:sz w:val="28"/>
          <w:szCs w:val="28"/>
        </w:rPr>
      </w:pPr>
      <w:proofErr w:type="gramStart"/>
      <w:r w:rsidRPr="00CF08F3">
        <w:rPr>
          <w:bCs/>
          <w:color w:val="000000"/>
          <w:spacing w:val="-9"/>
          <w:sz w:val="28"/>
          <w:szCs w:val="28"/>
        </w:rPr>
        <w:t>образовании</w:t>
      </w:r>
      <w:proofErr w:type="gramEnd"/>
      <w:r w:rsidRPr="00CF08F3">
        <w:rPr>
          <w:bC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>«А</w:t>
      </w:r>
      <w:r w:rsidRPr="00CF08F3">
        <w:rPr>
          <w:sz w:val="28"/>
          <w:szCs w:val="28"/>
        </w:rPr>
        <w:t>бадзехское</w:t>
      </w:r>
      <w:r w:rsidRPr="00CF08F3">
        <w:rPr>
          <w:bCs/>
          <w:color w:val="000000"/>
          <w:spacing w:val="-9"/>
          <w:sz w:val="28"/>
          <w:szCs w:val="28"/>
        </w:rPr>
        <w:t xml:space="preserve"> сельское поселение</w:t>
      </w:r>
      <w:r>
        <w:rPr>
          <w:bCs/>
          <w:color w:val="000000"/>
          <w:spacing w:val="-9"/>
          <w:sz w:val="28"/>
          <w:szCs w:val="28"/>
        </w:rPr>
        <w:t>»</w:t>
      </w:r>
    </w:p>
    <w:p w:rsidR="00CF08F3" w:rsidRDefault="00CF08F3" w:rsidP="00CF08F3">
      <w:pPr>
        <w:jc w:val="both"/>
        <w:rPr>
          <w:sz w:val="22"/>
          <w:szCs w:val="22"/>
          <w:u w:val="single"/>
        </w:rPr>
      </w:pPr>
    </w:p>
    <w:p w:rsidR="00CF08F3" w:rsidRPr="004A1AE3" w:rsidRDefault="004A1AE3" w:rsidP="004A1AE3">
      <w:pPr>
        <w:pStyle w:val="1"/>
        <w:shd w:val="clear" w:color="auto" w:fill="FFFFFF"/>
        <w:spacing w:after="75" w:line="360" w:lineRule="atLeast"/>
        <w:ind w:right="-2"/>
        <w:jc w:val="both"/>
        <w:rPr>
          <w:b/>
          <w:i w:val="0"/>
          <w:sz w:val="28"/>
          <w:szCs w:val="28"/>
        </w:rPr>
      </w:pPr>
      <w:r>
        <w:rPr>
          <w:i w:val="0"/>
          <w:color w:val="000000"/>
          <w:spacing w:val="-1"/>
          <w:sz w:val="28"/>
          <w:szCs w:val="28"/>
        </w:rPr>
        <w:tab/>
      </w:r>
      <w:r>
        <w:rPr>
          <w:i w:val="0"/>
          <w:color w:val="000000"/>
          <w:spacing w:val="-1"/>
          <w:sz w:val="28"/>
          <w:szCs w:val="28"/>
        </w:rPr>
        <w:tab/>
      </w:r>
      <w:proofErr w:type="gramStart"/>
      <w:r w:rsidR="00CF08F3" w:rsidRPr="004A1AE3">
        <w:rPr>
          <w:i w:val="0"/>
          <w:color w:val="000000"/>
          <w:spacing w:val="-1"/>
          <w:sz w:val="28"/>
          <w:szCs w:val="28"/>
        </w:rPr>
        <w:t xml:space="preserve">В соответствии с Трудовым кодексом Российской Федерации, Федеральным законом № 131 –ФЗ </w:t>
      </w:r>
      <w:r w:rsidR="00517F76">
        <w:rPr>
          <w:i w:val="0"/>
          <w:color w:val="000000"/>
          <w:spacing w:val="-1"/>
          <w:sz w:val="28"/>
          <w:szCs w:val="28"/>
        </w:rPr>
        <w:t>«</w:t>
      </w:r>
      <w:r w:rsidR="00CF08F3" w:rsidRPr="004A1AE3">
        <w:rPr>
          <w:i w:val="0"/>
          <w:color w:val="000000"/>
          <w:spacing w:val="-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7F76">
        <w:rPr>
          <w:i w:val="0"/>
          <w:color w:val="000000"/>
          <w:spacing w:val="-1"/>
          <w:sz w:val="28"/>
          <w:szCs w:val="28"/>
        </w:rPr>
        <w:t>»</w:t>
      </w:r>
      <w:r w:rsidR="00CF08F3" w:rsidRPr="004A1AE3">
        <w:rPr>
          <w:i w:val="0"/>
          <w:color w:val="000000"/>
          <w:spacing w:val="-1"/>
          <w:sz w:val="28"/>
          <w:szCs w:val="28"/>
        </w:rPr>
        <w:t xml:space="preserve">, </w:t>
      </w:r>
      <w:r w:rsidR="00CF08F3" w:rsidRPr="004A1AE3">
        <w:rPr>
          <w:i w:val="0"/>
          <w:color w:val="000000"/>
          <w:spacing w:val="2"/>
          <w:sz w:val="28"/>
          <w:szCs w:val="28"/>
        </w:rPr>
        <w:t xml:space="preserve">Федеральным законом </w:t>
      </w:r>
      <w:r w:rsidR="00517F76">
        <w:rPr>
          <w:i w:val="0"/>
          <w:color w:val="000000"/>
          <w:spacing w:val="2"/>
          <w:sz w:val="28"/>
          <w:szCs w:val="28"/>
        </w:rPr>
        <w:t>«</w:t>
      </w:r>
      <w:r w:rsidR="00CF08F3" w:rsidRPr="004A1AE3">
        <w:rPr>
          <w:i w:val="0"/>
          <w:color w:val="000000"/>
          <w:spacing w:val="2"/>
          <w:sz w:val="28"/>
          <w:szCs w:val="28"/>
        </w:rPr>
        <w:t>О муниципальной службе в Российской Федерации</w:t>
      </w:r>
      <w:r w:rsidR="00517F76">
        <w:rPr>
          <w:i w:val="0"/>
          <w:color w:val="000000"/>
          <w:spacing w:val="2"/>
          <w:sz w:val="28"/>
          <w:szCs w:val="28"/>
        </w:rPr>
        <w:t>»</w:t>
      </w:r>
      <w:r w:rsidR="00CF08F3" w:rsidRPr="004A1AE3">
        <w:rPr>
          <w:i w:val="0"/>
          <w:color w:val="000000"/>
          <w:spacing w:val="2"/>
          <w:sz w:val="28"/>
          <w:szCs w:val="28"/>
        </w:rPr>
        <w:t xml:space="preserve">, </w:t>
      </w:r>
      <w:r w:rsidR="00CF08F3" w:rsidRPr="004A1AE3">
        <w:rPr>
          <w:i w:val="0"/>
          <w:color w:val="000000"/>
          <w:spacing w:val="4"/>
          <w:sz w:val="28"/>
          <w:szCs w:val="28"/>
        </w:rPr>
        <w:t xml:space="preserve">Бюджетным кодексом РФ, законом Республики Адыгея №166 от 08.04.2008 года </w:t>
      </w:r>
      <w:r w:rsidR="00517F76">
        <w:rPr>
          <w:i w:val="0"/>
          <w:color w:val="000000"/>
          <w:spacing w:val="4"/>
          <w:sz w:val="28"/>
          <w:szCs w:val="28"/>
        </w:rPr>
        <w:t>«</w:t>
      </w:r>
      <w:r w:rsidR="00CF08F3" w:rsidRPr="004A1AE3">
        <w:rPr>
          <w:i w:val="0"/>
          <w:color w:val="000000"/>
          <w:spacing w:val="2"/>
          <w:sz w:val="28"/>
          <w:szCs w:val="28"/>
        </w:rPr>
        <w:t>О муниципальной службе в Республике Адыгея</w:t>
      </w:r>
      <w:r w:rsidR="00517F76">
        <w:rPr>
          <w:i w:val="0"/>
          <w:color w:val="000000"/>
          <w:spacing w:val="2"/>
          <w:sz w:val="28"/>
          <w:szCs w:val="28"/>
        </w:rPr>
        <w:t>»</w:t>
      </w:r>
      <w:r w:rsidR="00CF08F3" w:rsidRPr="004A1AE3">
        <w:rPr>
          <w:i w:val="0"/>
          <w:color w:val="000000"/>
          <w:spacing w:val="2"/>
          <w:sz w:val="28"/>
          <w:szCs w:val="28"/>
        </w:rPr>
        <w:t xml:space="preserve">, </w:t>
      </w:r>
      <w:r w:rsidRPr="004A1AE3">
        <w:rPr>
          <w:bCs/>
          <w:i w:val="0"/>
          <w:color w:val="000000"/>
          <w:sz w:val="28"/>
          <w:szCs w:val="28"/>
        </w:rPr>
        <w:t xml:space="preserve">Постановлением Кабинета Министров Республики Адыгея </w:t>
      </w:r>
      <w:r w:rsidR="00517F76" w:rsidRPr="004A1AE3">
        <w:rPr>
          <w:bCs/>
          <w:i w:val="0"/>
          <w:color w:val="000000"/>
          <w:sz w:val="28"/>
          <w:szCs w:val="28"/>
        </w:rPr>
        <w:t xml:space="preserve">от </w:t>
      </w:r>
      <w:r w:rsidR="00517F76">
        <w:rPr>
          <w:bCs/>
          <w:i w:val="0"/>
          <w:color w:val="000000"/>
          <w:sz w:val="28"/>
          <w:szCs w:val="28"/>
        </w:rPr>
        <w:t>30</w:t>
      </w:r>
      <w:r w:rsidR="00517F76" w:rsidRPr="004A1AE3">
        <w:rPr>
          <w:bCs/>
          <w:i w:val="0"/>
          <w:color w:val="000000"/>
          <w:sz w:val="28"/>
          <w:szCs w:val="28"/>
        </w:rPr>
        <w:t>.1</w:t>
      </w:r>
      <w:r w:rsidR="00517F76">
        <w:rPr>
          <w:bCs/>
          <w:i w:val="0"/>
          <w:color w:val="000000"/>
          <w:sz w:val="28"/>
          <w:szCs w:val="28"/>
        </w:rPr>
        <w:t>0</w:t>
      </w:r>
      <w:r w:rsidR="00517F76" w:rsidRPr="004A1AE3">
        <w:rPr>
          <w:bCs/>
          <w:i w:val="0"/>
          <w:color w:val="000000"/>
          <w:sz w:val="28"/>
          <w:szCs w:val="28"/>
        </w:rPr>
        <w:t>.201</w:t>
      </w:r>
      <w:r w:rsidR="00517F76">
        <w:rPr>
          <w:bCs/>
          <w:i w:val="0"/>
          <w:color w:val="000000"/>
          <w:sz w:val="28"/>
          <w:szCs w:val="28"/>
        </w:rPr>
        <w:t>9</w:t>
      </w:r>
      <w:r w:rsidR="00517F76" w:rsidRPr="004A1AE3">
        <w:rPr>
          <w:bCs/>
          <w:i w:val="0"/>
          <w:color w:val="000000"/>
          <w:sz w:val="28"/>
          <w:szCs w:val="28"/>
        </w:rPr>
        <w:t xml:space="preserve"> № 24</w:t>
      </w:r>
      <w:r w:rsidR="00517F76">
        <w:rPr>
          <w:bCs/>
          <w:i w:val="0"/>
          <w:color w:val="000000"/>
          <w:sz w:val="28"/>
          <w:szCs w:val="28"/>
        </w:rPr>
        <w:t>9</w:t>
      </w:r>
      <w:r w:rsidR="00517F76" w:rsidRPr="004A1AE3">
        <w:rPr>
          <w:bCs/>
          <w:i w:val="0"/>
          <w:color w:val="000000"/>
          <w:sz w:val="28"/>
          <w:szCs w:val="28"/>
        </w:rPr>
        <w:t xml:space="preserve"> </w:t>
      </w:r>
      <w:r w:rsidR="00517F76">
        <w:rPr>
          <w:bCs/>
          <w:i w:val="0"/>
          <w:color w:val="000000"/>
          <w:sz w:val="28"/>
          <w:szCs w:val="28"/>
        </w:rPr>
        <w:t>«</w:t>
      </w:r>
      <w:r w:rsidR="00517F76" w:rsidRPr="004A1AE3">
        <w:rPr>
          <w:bCs/>
          <w:i w:val="0"/>
          <w:color w:val="000000"/>
          <w:sz w:val="28"/>
          <w:szCs w:val="28"/>
        </w:rPr>
        <w:t>О норматив</w:t>
      </w:r>
      <w:r w:rsidR="00517F76">
        <w:rPr>
          <w:bCs/>
          <w:i w:val="0"/>
          <w:color w:val="000000"/>
          <w:sz w:val="28"/>
          <w:szCs w:val="28"/>
        </w:rPr>
        <w:t>ах</w:t>
      </w:r>
      <w:r w:rsidR="00517F76" w:rsidRPr="004A1AE3">
        <w:rPr>
          <w:bCs/>
          <w:i w:val="0"/>
          <w:color w:val="000000"/>
          <w:sz w:val="28"/>
          <w:szCs w:val="28"/>
        </w:rPr>
        <w:t xml:space="preserve"> формирования расходов на оплату труда депутатов</w:t>
      </w:r>
      <w:proofErr w:type="gramEnd"/>
      <w:r w:rsidR="00517F76" w:rsidRPr="004A1AE3">
        <w:rPr>
          <w:bCs/>
          <w:i w:val="0"/>
          <w:color w:val="000000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</w:t>
      </w:r>
      <w:r w:rsidR="00517F76">
        <w:rPr>
          <w:bCs/>
          <w:i w:val="0"/>
          <w:color w:val="000000"/>
          <w:sz w:val="28"/>
          <w:szCs w:val="28"/>
        </w:rPr>
        <w:t xml:space="preserve">и </w:t>
      </w:r>
      <w:r w:rsidR="00517F76" w:rsidRPr="004A1AE3">
        <w:rPr>
          <w:bCs/>
          <w:i w:val="0"/>
          <w:color w:val="000000"/>
          <w:sz w:val="28"/>
          <w:szCs w:val="28"/>
        </w:rPr>
        <w:t>муниципальных</w:t>
      </w:r>
      <w:r w:rsidR="00517F76">
        <w:rPr>
          <w:bCs/>
          <w:i w:val="0"/>
          <w:color w:val="000000"/>
          <w:sz w:val="28"/>
          <w:szCs w:val="28"/>
        </w:rPr>
        <w:t>»</w:t>
      </w:r>
      <w:r w:rsidR="00CF08F3" w:rsidRPr="004A1AE3">
        <w:rPr>
          <w:i w:val="0"/>
          <w:color w:val="000000"/>
          <w:sz w:val="28"/>
          <w:szCs w:val="28"/>
        </w:rPr>
        <w:t xml:space="preserve">, Уставом муниципального образования </w:t>
      </w:r>
      <w:r w:rsidR="00CF08F3" w:rsidRPr="004A1AE3">
        <w:rPr>
          <w:i w:val="0"/>
          <w:color w:val="000000"/>
          <w:spacing w:val="4"/>
          <w:sz w:val="28"/>
          <w:szCs w:val="28"/>
        </w:rPr>
        <w:t>«</w:t>
      </w:r>
      <w:r w:rsidR="00CF08F3" w:rsidRPr="004A1AE3">
        <w:rPr>
          <w:i w:val="0"/>
          <w:sz w:val="28"/>
          <w:szCs w:val="28"/>
        </w:rPr>
        <w:t>Абадзехское</w:t>
      </w:r>
      <w:r w:rsidR="00CF08F3" w:rsidRPr="004A1AE3">
        <w:rPr>
          <w:i w:val="0"/>
          <w:color w:val="000000"/>
          <w:spacing w:val="4"/>
          <w:sz w:val="28"/>
          <w:szCs w:val="28"/>
        </w:rPr>
        <w:t xml:space="preserve"> </w:t>
      </w:r>
      <w:r w:rsidR="00CF08F3" w:rsidRPr="004A1AE3">
        <w:rPr>
          <w:i w:val="0"/>
          <w:color w:val="000000"/>
          <w:spacing w:val="-1"/>
          <w:sz w:val="28"/>
          <w:szCs w:val="28"/>
        </w:rPr>
        <w:t>сельское поселение»</w:t>
      </w:r>
      <w:r w:rsidR="00CF08F3" w:rsidRPr="004A1AE3">
        <w:rPr>
          <w:i w:val="0"/>
          <w:sz w:val="28"/>
          <w:szCs w:val="28"/>
        </w:rPr>
        <w:t>, Совет народных депутатов муниципального образования «Абадзехское сельское поселение»</w:t>
      </w:r>
    </w:p>
    <w:p w:rsidR="00CF08F3" w:rsidRPr="00CF08F3" w:rsidRDefault="00CF08F3" w:rsidP="00CF08F3">
      <w:pPr>
        <w:jc w:val="center"/>
        <w:rPr>
          <w:sz w:val="28"/>
          <w:szCs w:val="28"/>
        </w:rPr>
      </w:pPr>
      <w:r w:rsidRPr="00CF08F3">
        <w:rPr>
          <w:sz w:val="28"/>
          <w:szCs w:val="28"/>
        </w:rPr>
        <w:t xml:space="preserve"> РЕШИЛ:</w:t>
      </w:r>
    </w:p>
    <w:p w:rsidR="00517F76" w:rsidRPr="00005491" w:rsidRDefault="00517F76" w:rsidP="00005491">
      <w:pPr>
        <w:pStyle w:val="af1"/>
        <w:numPr>
          <w:ilvl w:val="0"/>
          <w:numId w:val="11"/>
        </w:numPr>
        <w:ind w:left="0" w:firstLine="360"/>
        <w:rPr>
          <w:sz w:val="28"/>
          <w:szCs w:val="28"/>
        </w:rPr>
      </w:pPr>
      <w:r w:rsidRPr="00517F76">
        <w:rPr>
          <w:sz w:val="28"/>
          <w:szCs w:val="28"/>
        </w:rPr>
        <w:t>Приложения № 1 и № 2 к Положению «</w:t>
      </w:r>
      <w:r w:rsidRPr="00517F76">
        <w:rPr>
          <w:bCs/>
          <w:sz w:val="28"/>
          <w:szCs w:val="28"/>
        </w:rPr>
        <w:t>Об  оплате труда лиц, замещающих муниципальные должности и должности муниципальной службы в муниципальном образовании «</w:t>
      </w:r>
      <w:r w:rsidRPr="00517F76">
        <w:rPr>
          <w:sz w:val="28"/>
          <w:szCs w:val="28"/>
        </w:rPr>
        <w:t>Абадзехское</w:t>
      </w:r>
      <w:r w:rsidRPr="00517F76">
        <w:rPr>
          <w:bCs/>
          <w:sz w:val="28"/>
          <w:szCs w:val="28"/>
        </w:rPr>
        <w:t xml:space="preserve"> сельское поселение», утвержденному </w:t>
      </w:r>
      <w:r w:rsidRPr="00517F76">
        <w:rPr>
          <w:sz w:val="28"/>
          <w:szCs w:val="28"/>
        </w:rPr>
        <w:t xml:space="preserve">решением Совета народных депутатов муниципального образования «Абадзехское сельское поселение» от 07.06.2019 № 68 </w:t>
      </w:r>
      <w:r w:rsidR="00005491">
        <w:rPr>
          <w:sz w:val="28"/>
          <w:szCs w:val="28"/>
        </w:rPr>
        <w:t>изложить в редакции в следующей редакции:</w:t>
      </w:r>
    </w:p>
    <w:p w:rsidR="00CF3EDC" w:rsidRPr="00CF3EDC" w:rsidRDefault="00CF3EDC" w:rsidP="00CF3EDC">
      <w:pPr>
        <w:pStyle w:val="af1"/>
        <w:numPr>
          <w:ilvl w:val="0"/>
          <w:numId w:val="13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A5651" w:rsidRPr="00CF3EDC">
        <w:rPr>
          <w:sz w:val="28"/>
          <w:szCs w:val="28"/>
        </w:rPr>
        <w:t>Приложение №1</w:t>
      </w:r>
      <w:r w:rsidRPr="00CF3EDC">
        <w:rPr>
          <w:sz w:val="28"/>
          <w:szCs w:val="28"/>
        </w:rPr>
        <w:t xml:space="preserve"> </w:t>
      </w:r>
    </w:p>
    <w:p w:rsidR="009A5651" w:rsidRPr="007A3997" w:rsidRDefault="00CF3EDC" w:rsidP="00CF3EDC">
      <w:pPr>
        <w:autoSpaceDE w:val="0"/>
        <w:autoSpaceDN w:val="0"/>
        <w:adjustRightInd w:val="0"/>
        <w:ind w:left="4395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BA4E22" w:rsidRPr="007A3997">
        <w:rPr>
          <w:sz w:val="28"/>
          <w:szCs w:val="28"/>
        </w:rPr>
        <w:t>«</w:t>
      </w:r>
      <w:r w:rsidR="00BA4E22" w:rsidRPr="007A3997">
        <w:rPr>
          <w:bCs/>
          <w:sz w:val="28"/>
          <w:szCs w:val="28"/>
        </w:rPr>
        <w:t>Об  оплате</w:t>
      </w:r>
      <w:r>
        <w:rPr>
          <w:bCs/>
          <w:sz w:val="28"/>
          <w:szCs w:val="28"/>
        </w:rPr>
        <w:t xml:space="preserve"> </w:t>
      </w:r>
      <w:r w:rsidR="00BA4E22" w:rsidRPr="007A3997">
        <w:rPr>
          <w:bCs/>
          <w:sz w:val="28"/>
          <w:szCs w:val="28"/>
        </w:rPr>
        <w:t>труда лиц, замещающих муниципальные должности и должности муниципальной службы в муниципальном образовании 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="00BA4E22" w:rsidRPr="007A3997">
        <w:rPr>
          <w:bCs/>
          <w:sz w:val="28"/>
          <w:szCs w:val="28"/>
        </w:rPr>
        <w:t xml:space="preserve"> сельское поселение»</w:t>
      </w:r>
    </w:p>
    <w:p w:rsidR="009A5651" w:rsidRPr="007A3997" w:rsidRDefault="009A5651" w:rsidP="009A5651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A3997">
        <w:rPr>
          <w:sz w:val="28"/>
          <w:szCs w:val="28"/>
        </w:rPr>
        <w:t xml:space="preserve">Размеры должностных окладов лиц, замещающих муниципальные должности в муниципальном образовании </w:t>
      </w:r>
      <w:r w:rsidRPr="007A3997">
        <w:rPr>
          <w:iCs/>
          <w:sz w:val="28"/>
          <w:szCs w:val="28"/>
        </w:rPr>
        <w:t>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Pr="007A3997">
        <w:rPr>
          <w:iCs/>
          <w:sz w:val="28"/>
          <w:szCs w:val="28"/>
        </w:rPr>
        <w:t xml:space="preserve"> сельское поселение».</w:t>
      </w:r>
    </w:p>
    <w:p w:rsidR="009A5651" w:rsidRPr="007A3997" w:rsidRDefault="009A5651" w:rsidP="009A5651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778"/>
        <w:gridCol w:w="5068"/>
      </w:tblGrid>
      <w:tr w:rsidR="006D511E" w:rsidTr="00CF3EDC">
        <w:trPr>
          <w:trHeight w:val="506"/>
        </w:trPr>
        <w:tc>
          <w:tcPr>
            <w:tcW w:w="5778" w:type="dxa"/>
            <w:vAlign w:val="center"/>
          </w:tcPr>
          <w:p w:rsidR="006D511E" w:rsidRPr="00CF3EDC" w:rsidRDefault="006D511E" w:rsidP="00CF3E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CF3EDC">
              <w:rPr>
                <w:iCs/>
                <w:szCs w:val="28"/>
              </w:rPr>
              <w:t>Наименование муниципальной должности</w:t>
            </w:r>
          </w:p>
        </w:tc>
        <w:tc>
          <w:tcPr>
            <w:tcW w:w="5068" w:type="dxa"/>
            <w:vAlign w:val="center"/>
          </w:tcPr>
          <w:p w:rsidR="006D511E" w:rsidRPr="00CF3EDC" w:rsidRDefault="006D511E" w:rsidP="00CF3E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CF3EDC">
              <w:rPr>
                <w:iCs/>
                <w:szCs w:val="28"/>
              </w:rPr>
              <w:t>Размер оклада (руб.)</w:t>
            </w:r>
          </w:p>
        </w:tc>
      </w:tr>
      <w:tr w:rsidR="006D511E" w:rsidTr="006D511E">
        <w:tc>
          <w:tcPr>
            <w:tcW w:w="5778" w:type="dxa"/>
          </w:tcPr>
          <w:p w:rsidR="006D511E" w:rsidRDefault="006D511E" w:rsidP="00CF3ED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F3EDC">
              <w:rPr>
                <w:iCs/>
                <w:szCs w:val="28"/>
              </w:rPr>
              <w:t xml:space="preserve">Глава, председатель Совета народных депутатов </w:t>
            </w:r>
            <w:r w:rsidRPr="00CF3EDC">
              <w:rPr>
                <w:szCs w:val="28"/>
              </w:rPr>
              <w:t xml:space="preserve">муниципального образования </w:t>
            </w:r>
            <w:r w:rsidRPr="00CF3EDC">
              <w:rPr>
                <w:iCs/>
                <w:szCs w:val="28"/>
              </w:rPr>
              <w:t>«</w:t>
            </w:r>
            <w:r w:rsidRPr="00CF3EDC">
              <w:rPr>
                <w:szCs w:val="28"/>
              </w:rPr>
              <w:t>Абадзехское</w:t>
            </w:r>
            <w:r w:rsidRPr="00CF3EDC">
              <w:rPr>
                <w:iCs/>
                <w:szCs w:val="28"/>
              </w:rPr>
              <w:t xml:space="preserve"> сельское поселение»</w:t>
            </w:r>
          </w:p>
        </w:tc>
        <w:tc>
          <w:tcPr>
            <w:tcW w:w="5068" w:type="dxa"/>
            <w:vAlign w:val="center"/>
          </w:tcPr>
          <w:p w:rsidR="006D511E" w:rsidRDefault="006D511E" w:rsidP="008F2B8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8F2B88">
              <w:rPr>
                <w:iCs/>
                <w:sz w:val="28"/>
                <w:szCs w:val="28"/>
              </w:rPr>
              <w:t>760</w:t>
            </w:r>
            <w:r w:rsidRPr="007A3997">
              <w:rPr>
                <w:iCs/>
                <w:sz w:val="28"/>
                <w:szCs w:val="28"/>
              </w:rPr>
              <w:t>,00</w:t>
            </w:r>
          </w:p>
        </w:tc>
      </w:tr>
    </w:tbl>
    <w:p w:rsidR="009A5651" w:rsidRPr="007A3997" w:rsidRDefault="009A5651" w:rsidP="00CF3ED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CF3EDC" w:rsidRPr="00CF3EDC" w:rsidRDefault="00CF3EDC" w:rsidP="00CF3EDC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</w:t>
      </w:r>
      <w:r w:rsidR="009A5651" w:rsidRPr="00CF3EDC">
        <w:rPr>
          <w:iCs/>
          <w:sz w:val="28"/>
          <w:szCs w:val="28"/>
        </w:rPr>
        <w:t xml:space="preserve"> </w:t>
      </w:r>
      <w:r w:rsidR="00F83202" w:rsidRPr="00CF3ED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F83202" w:rsidRPr="00CF3EDC">
        <w:rPr>
          <w:sz w:val="28"/>
          <w:szCs w:val="28"/>
        </w:rPr>
        <w:t xml:space="preserve">2 </w:t>
      </w:r>
    </w:p>
    <w:p w:rsidR="00F83202" w:rsidRPr="007A3997" w:rsidRDefault="00F83202" w:rsidP="00CF3EDC">
      <w:pPr>
        <w:pStyle w:val="af1"/>
        <w:widowControl w:val="0"/>
        <w:autoSpaceDE w:val="0"/>
        <w:autoSpaceDN w:val="0"/>
        <w:adjustRightInd w:val="0"/>
        <w:ind w:left="4395"/>
        <w:jc w:val="both"/>
        <w:outlineLvl w:val="1"/>
        <w:rPr>
          <w:bCs/>
          <w:sz w:val="28"/>
          <w:szCs w:val="28"/>
        </w:rPr>
      </w:pPr>
      <w:r w:rsidRPr="00CF3EDC">
        <w:rPr>
          <w:sz w:val="28"/>
          <w:szCs w:val="28"/>
        </w:rPr>
        <w:t>к Положению «</w:t>
      </w:r>
      <w:r w:rsidRPr="00CF3EDC">
        <w:rPr>
          <w:bCs/>
          <w:sz w:val="28"/>
          <w:szCs w:val="28"/>
        </w:rPr>
        <w:t xml:space="preserve">Об  оплате </w:t>
      </w:r>
      <w:r w:rsidRPr="007A3997">
        <w:rPr>
          <w:bCs/>
          <w:sz w:val="28"/>
          <w:szCs w:val="28"/>
        </w:rPr>
        <w:t>труда лиц, замещающих муниципальные должности и должности муниципальной службы в муниципальном образовании 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Pr="007A3997">
        <w:rPr>
          <w:bCs/>
          <w:sz w:val="28"/>
          <w:szCs w:val="28"/>
        </w:rPr>
        <w:t xml:space="preserve"> сельское поселение»</w:t>
      </w:r>
    </w:p>
    <w:p w:rsidR="009A5651" w:rsidRPr="007A3997" w:rsidRDefault="00347838" w:rsidP="00F83202">
      <w:pPr>
        <w:autoSpaceDE w:val="0"/>
        <w:autoSpaceDN w:val="0"/>
        <w:adjustRightInd w:val="0"/>
        <w:ind w:firstLine="6804"/>
        <w:jc w:val="both"/>
        <w:outlineLvl w:val="1"/>
        <w:rPr>
          <w:sz w:val="28"/>
          <w:szCs w:val="28"/>
        </w:rPr>
      </w:pPr>
      <w:r w:rsidRPr="007A3997">
        <w:rPr>
          <w:sz w:val="28"/>
          <w:szCs w:val="28"/>
        </w:rPr>
        <w:t xml:space="preserve">         </w:t>
      </w:r>
      <w:r w:rsidR="00294C2B" w:rsidRPr="007A3997">
        <w:rPr>
          <w:sz w:val="28"/>
          <w:szCs w:val="28"/>
        </w:rPr>
        <w:t xml:space="preserve">    </w:t>
      </w:r>
      <w:r w:rsidRPr="007A3997">
        <w:rPr>
          <w:sz w:val="28"/>
          <w:szCs w:val="28"/>
        </w:rPr>
        <w:t xml:space="preserve"> </w:t>
      </w:r>
    </w:p>
    <w:p w:rsidR="009A5651" w:rsidRPr="007A3997" w:rsidRDefault="009A5651" w:rsidP="009A5651">
      <w:pPr>
        <w:autoSpaceDE w:val="0"/>
        <w:autoSpaceDN w:val="0"/>
        <w:adjustRightInd w:val="0"/>
        <w:ind w:firstLine="8505"/>
        <w:jc w:val="both"/>
        <w:outlineLvl w:val="1"/>
        <w:rPr>
          <w:sz w:val="28"/>
          <w:szCs w:val="28"/>
        </w:rPr>
      </w:pPr>
    </w:p>
    <w:p w:rsidR="006D511E" w:rsidRDefault="00F42FD2" w:rsidP="006D511E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7A3997">
        <w:rPr>
          <w:sz w:val="28"/>
          <w:szCs w:val="28"/>
        </w:rPr>
        <w:t xml:space="preserve">Размеры должностных окладов лиц, замещающих </w:t>
      </w:r>
      <w:r w:rsidRPr="007A3997">
        <w:rPr>
          <w:color w:val="000000"/>
          <w:spacing w:val="-2"/>
          <w:sz w:val="28"/>
          <w:szCs w:val="28"/>
        </w:rPr>
        <w:t xml:space="preserve">должности муниципальной </w:t>
      </w:r>
    </w:p>
    <w:p w:rsidR="00F42FD2" w:rsidRPr="007A3997" w:rsidRDefault="00F42FD2" w:rsidP="006D511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службы</w:t>
      </w:r>
      <w:r w:rsidRPr="007A3997">
        <w:rPr>
          <w:sz w:val="28"/>
          <w:szCs w:val="28"/>
        </w:rPr>
        <w:t xml:space="preserve"> в муниципальном образовании </w:t>
      </w:r>
      <w:r w:rsidRPr="007A3997">
        <w:rPr>
          <w:iCs/>
          <w:sz w:val="28"/>
          <w:szCs w:val="28"/>
        </w:rPr>
        <w:t>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Pr="007A3997">
        <w:rPr>
          <w:iCs/>
          <w:sz w:val="28"/>
          <w:szCs w:val="28"/>
        </w:rPr>
        <w:t xml:space="preserve"> сельское поселение»</w:t>
      </w:r>
    </w:p>
    <w:p w:rsidR="00F42FD2" w:rsidRPr="007A3997" w:rsidRDefault="00F42FD2" w:rsidP="006D511E">
      <w:pPr>
        <w:widowControl w:val="0"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A3997">
        <w:rPr>
          <w:iCs/>
          <w:sz w:val="28"/>
          <w:szCs w:val="28"/>
        </w:rPr>
        <w:tab/>
        <w:t xml:space="preserve">   </w:t>
      </w:r>
      <w:r w:rsidR="0004010A">
        <w:rPr>
          <w:iCs/>
          <w:sz w:val="28"/>
          <w:szCs w:val="28"/>
        </w:rPr>
        <w:tab/>
      </w:r>
      <w:r w:rsidR="0004010A">
        <w:rPr>
          <w:iCs/>
          <w:sz w:val="28"/>
          <w:szCs w:val="28"/>
        </w:rPr>
        <w:tab/>
      </w:r>
    </w:p>
    <w:p w:rsidR="00F42FD2" w:rsidRPr="007A3997" w:rsidRDefault="00F42FD2" w:rsidP="00F42FD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778"/>
        <w:gridCol w:w="5068"/>
      </w:tblGrid>
      <w:tr w:rsidR="006D511E" w:rsidTr="006D511E">
        <w:trPr>
          <w:trHeight w:val="904"/>
        </w:trPr>
        <w:tc>
          <w:tcPr>
            <w:tcW w:w="5778" w:type="dxa"/>
            <w:vAlign w:val="center"/>
          </w:tcPr>
          <w:p w:rsidR="006D511E" w:rsidRDefault="006D511E" w:rsidP="006D51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Наименование должности </w:t>
            </w:r>
          </w:p>
          <w:p w:rsidR="006D511E" w:rsidRDefault="006D511E" w:rsidP="006D51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муниципальной службы</w:t>
            </w:r>
          </w:p>
        </w:tc>
        <w:tc>
          <w:tcPr>
            <w:tcW w:w="5068" w:type="dxa"/>
            <w:vAlign w:val="center"/>
          </w:tcPr>
          <w:p w:rsidR="006D511E" w:rsidRDefault="006D511E" w:rsidP="003626D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Размер оклада (руб.)</w:t>
            </w:r>
          </w:p>
        </w:tc>
      </w:tr>
      <w:tr w:rsidR="003A3D2E" w:rsidTr="003626D4">
        <w:tc>
          <w:tcPr>
            <w:tcW w:w="5778" w:type="dxa"/>
          </w:tcPr>
          <w:p w:rsidR="003A3D2E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A3997">
              <w:rPr>
                <w:i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i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068" w:type="dxa"/>
            <w:vAlign w:val="center"/>
          </w:tcPr>
          <w:p w:rsidR="008F2B88" w:rsidRDefault="008F2B88" w:rsidP="008F2B88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7053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A3997">
              <w:rPr>
                <w:iCs/>
                <w:sz w:val="28"/>
                <w:szCs w:val="28"/>
              </w:rPr>
              <w:t>Руководитель отдела</w:t>
            </w:r>
          </w:p>
        </w:tc>
        <w:tc>
          <w:tcPr>
            <w:tcW w:w="5068" w:type="dxa"/>
            <w:vAlign w:val="center"/>
          </w:tcPr>
          <w:p w:rsidR="003A3D2E" w:rsidRDefault="008F2B88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6188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отдела                                                    </w:t>
            </w:r>
          </w:p>
        </w:tc>
        <w:tc>
          <w:tcPr>
            <w:tcW w:w="5068" w:type="dxa"/>
            <w:vAlign w:val="center"/>
          </w:tcPr>
          <w:p w:rsidR="003A3D2E" w:rsidRDefault="008F2B88" w:rsidP="0097486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5678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5068" w:type="dxa"/>
            <w:vAlign w:val="center"/>
          </w:tcPr>
          <w:p w:rsidR="003A3D2E" w:rsidRDefault="008F2B88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5626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Ведущий специалист</w:t>
            </w:r>
          </w:p>
        </w:tc>
        <w:tc>
          <w:tcPr>
            <w:tcW w:w="5068" w:type="dxa"/>
            <w:vAlign w:val="center"/>
          </w:tcPr>
          <w:p w:rsidR="003A3D2E" w:rsidRDefault="008F2B88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5155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A3997">
              <w:rPr>
                <w:iCs/>
                <w:sz w:val="28"/>
                <w:szCs w:val="28"/>
              </w:rPr>
              <w:t>Специа</w:t>
            </w:r>
            <w:r>
              <w:rPr>
                <w:iCs/>
                <w:sz w:val="28"/>
                <w:szCs w:val="28"/>
              </w:rPr>
              <w:t>лист 1 категории</w:t>
            </w:r>
            <w:r>
              <w:rPr>
                <w:iCs/>
                <w:sz w:val="28"/>
                <w:szCs w:val="28"/>
              </w:rPr>
              <w:tab/>
            </w:r>
          </w:p>
        </w:tc>
        <w:tc>
          <w:tcPr>
            <w:tcW w:w="5068" w:type="dxa"/>
            <w:vAlign w:val="center"/>
          </w:tcPr>
          <w:p w:rsidR="003A3D2E" w:rsidRDefault="008F2B88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3940</w:t>
            </w:r>
          </w:p>
        </w:tc>
      </w:tr>
    </w:tbl>
    <w:p w:rsidR="00F42FD2" w:rsidRDefault="00F42FD2" w:rsidP="00F42FD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CF3EDC" w:rsidRDefault="00CF3EDC" w:rsidP="00F42FD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005491" w:rsidRPr="00005491" w:rsidRDefault="00005491" w:rsidP="008F2B88">
      <w:pPr>
        <w:pStyle w:val="af1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005491">
        <w:rPr>
          <w:sz w:val="28"/>
          <w:szCs w:val="28"/>
        </w:rPr>
        <w:t>Данное решение вступает в силу со дня его принятия и применяется к правоотношениям, возникшим с 01.10.2019 года.</w:t>
      </w:r>
    </w:p>
    <w:p w:rsidR="00F42FD2" w:rsidRPr="007A3997" w:rsidRDefault="00F42FD2" w:rsidP="00F42FD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2356E1" w:rsidRDefault="002356E1" w:rsidP="009A5651">
      <w:pPr>
        <w:tabs>
          <w:tab w:val="left" w:pos="6480"/>
        </w:tabs>
        <w:rPr>
          <w:sz w:val="28"/>
          <w:szCs w:val="28"/>
        </w:rPr>
      </w:pPr>
    </w:p>
    <w:p w:rsidR="002356E1" w:rsidRDefault="002356E1" w:rsidP="009A5651">
      <w:pPr>
        <w:tabs>
          <w:tab w:val="left" w:pos="6480"/>
        </w:tabs>
        <w:rPr>
          <w:sz w:val="28"/>
          <w:szCs w:val="28"/>
        </w:rPr>
      </w:pPr>
    </w:p>
    <w:p w:rsidR="0004010A" w:rsidRPr="007A3997" w:rsidRDefault="0004010A" w:rsidP="009A5651">
      <w:pPr>
        <w:tabs>
          <w:tab w:val="left" w:pos="6480"/>
        </w:tabs>
        <w:rPr>
          <w:sz w:val="28"/>
          <w:szCs w:val="28"/>
        </w:rPr>
      </w:pPr>
    </w:p>
    <w:p w:rsidR="00005491" w:rsidRDefault="00005491" w:rsidP="00005491">
      <w:pPr>
        <w:ind w:hanging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народных депутатов</w:t>
      </w:r>
    </w:p>
    <w:p w:rsidR="00005491" w:rsidRDefault="00005491" w:rsidP="00005491">
      <w:pPr>
        <w:ind w:hanging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>
        <w:rPr>
          <w:b/>
          <w:bCs/>
          <w:sz w:val="28"/>
          <w:szCs w:val="28"/>
        </w:rPr>
        <w:t>Гучетль</w:t>
      </w:r>
      <w:proofErr w:type="spellEnd"/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sectPr w:rsidR="00637501" w:rsidRPr="007A399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5491"/>
    <w:rsid w:val="00010CD9"/>
    <w:rsid w:val="00013631"/>
    <w:rsid w:val="00024C55"/>
    <w:rsid w:val="00027868"/>
    <w:rsid w:val="00030927"/>
    <w:rsid w:val="0004010A"/>
    <w:rsid w:val="00046743"/>
    <w:rsid w:val="000618A4"/>
    <w:rsid w:val="000627EF"/>
    <w:rsid w:val="000B21AF"/>
    <w:rsid w:val="000B554D"/>
    <w:rsid w:val="000B7F65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94C2B"/>
    <w:rsid w:val="002A060A"/>
    <w:rsid w:val="002A6808"/>
    <w:rsid w:val="002B702C"/>
    <w:rsid w:val="002C3287"/>
    <w:rsid w:val="002C69CF"/>
    <w:rsid w:val="002E436B"/>
    <w:rsid w:val="00317916"/>
    <w:rsid w:val="00321B5D"/>
    <w:rsid w:val="00341E90"/>
    <w:rsid w:val="00347838"/>
    <w:rsid w:val="003A3D2E"/>
    <w:rsid w:val="003E10C1"/>
    <w:rsid w:val="003F1210"/>
    <w:rsid w:val="003F2869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D384B"/>
    <w:rsid w:val="006004D6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3199C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1F30"/>
    <w:rsid w:val="00BA4E22"/>
    <w:rsid w:val="00BA61B6"/>
    <w:rsid w:val="00BE4C18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</Template>
  <TotalTime>1181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20</cp:revision>
  <cp:lastPrinted>2020-02-04T07:40:00Z</cp:lastPrinted>
  <dcterms:created xsi:type="dcterms:W3CDTF">2015-06-22T07:27:00Z</dcterms:created>
  <dcterms:modified xsi:type="dcterms:W3CDTF">2020-02-04T07:40:00Z</dcterms:modified>
</cp:coreProperties>
</file>